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D" w:rsidRDefault="00FC418D" w:rsidP="00FC418D">
      <w:pPr>
        <w:pStyle w:val="1"/>
        <w:snapToGrid w:val="0"/>
        <w:jc w:val="center"/>
        <w:rPr>
          <w:rFonts w:ascii="超研澤中仿" w:eastAsia="超研澤中仿" w:hAnsi="標楷體" w:cs="標楷體"/>
          <w:b/>
          <w:bCs/>
          <w:sz w:val="32"/>
          <w:szCs w:val="32"/>
          <w:lang w:eastAsia="zh-TW"/>
        </w:rPr>
      </w:pPr>
      <w:bookmarkStart w:id="0" w:name="_GoBack"/>
      <w:r>
        <w:rPr>
          <w:rFonts w:ascii="超研澤中仿" w:eastAsia="超研澤中仿" w:hAnsi="標楷體" w:cs="標楷體" w:hint="eastAsia"/>
          <w:b/>
          <w:bCs/>
          <w:sz w:val="32"/>
          <w:szCs w:val="32"/>
          <w:lang w:eastAsia="zh-TW"/>
        </w:rPr>
        <w:t>社團法人新北市都市更新學會</w:t>
      </w:r>
    </w:p>
    <w:p w:rsidR="00FC418D" w:rsidRDefault="00FC418D" w:rsidP="00FC418D">
      <w:pPr>
        <w:pStyle w:val="1"/>
        <w:snapToGrid w:val="0"/>
        <w:jc w:val="center"/>
        <w:rPr>
          <w:rFonts w:ascii="超研澤中仿" w:eastAsia="超研澤中仿" w:hAnsi="標楷體" w:cs="標楷體"/>
          <w:b/>
          <w:bCs/>
          <w:sz w:val="40"/>
          <w:szCs w:val="40"/>
        </w:rPr>
      </w:pPr>
      <w:r>
        <w:rPr>
          <w:rFonts w:ascii="超研澤中仿" w:eastAsia="超研澤中仿" w:hAnsi="標楷體" w:cs="標楷體" w:hint="eastAsia"/>
          <w:b/>
          <w:bCs/>
          <w:sz w:val="40"/>
          <w:szCs w:val="40"/>
        </w:rPr>
        <w:t>【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  <w:lang w:eastAsia="zh-TW"/>
        </w:rPr>
        <w:t>學悅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</w:rPr>
        <w:t>】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  <w:lang w:eastAsia="zh-TW"/>
        </w:rPr>
        <w:t>專題講座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</w:rPr>
        <w:t>報名表</w:t>
      </w:r>
    </w:p>
    <w:p w:rsidR="00FC418D" w:rsidRDefault="00FC418D" w:rsidP="002404B6">
      <w:pPr>
        <w:numPr>
          <w:ilvl w:val="0"/>
          <w:numId w:val="1"/>
        </w:numPr>
        <w:suppressAutoHyphens/>
        <w:snapToGrid w:val="0"/>
        <w:spacing w:beforeLines="50" w:before="180"/>
        <w:rPr>
          <w:rFonts w:ascii="標楷體" w:eastAsia="超研澤中仿" w:hAnsi="標楷體" w:cs="標楷體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t>緣起：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本學會黃志桐理事長</w:t>
      </w:r>
      <w:proofErr w:type="gramStart"/>
      <w:r>
        <w:rPr>
          <w:rFonts w:eastAsia="超研澤中仿" w:hint="eastAsia"/>
          <w:sz w:val="28"/>
          <w:szCs w:val="28"/>
        </w:rPr>
        <w:t>甫</w:t>
      </w:r>
      <w:proofErr w:type="gramEnd"/>
      <w:r>
        <w:rPr>
          <w:rFonts w:eastAsia="超研澤中仿" w:hint="eastAsia"/>
          <w:sz w:val="28"/>
          <w:szCs w:val="28"/>
        </w:rPr>
        <w:t>自上任以來，希望學會能夠提供一個可以凝聚會員力量與共識的平台，能夠藉此機會將各領域相關寶貴經驗與資訊回饋予全體會員，故而</w:t>
      </w:r>
      <w:proofErr w:type="gramStart"/>
      <w:r>
        <w:rPr>
          <w:rFonts w:eastAsia="超研澤中仿" w:hint="eastAsia"/>
          <w:sz w:val="28"/>
          <w:szCs w:val="28"/>
        </w:rPr>
        <w:t>採</w:t>
      </w:r>
      <w:proofErr w:type="gramEnd"/>
      <w:r>
        <w:rPr>
          <w:rFonts w:eastAsia="超研澤中仿" w:hint="eastAsia"/>
          <w:sz w:val="28"/>
          <w:szCs w:val="28"/>
        </w:rPr>
        <w:t>以類似讀書會型態的專題講座，期使所有會員定期相互交流分享，與汲取有關都市更新等相關法令實務的最新資訊。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將專題講座名為【學悅】，主要引自「學而時習之，不</w:t>
      </w:r>
      <w:proofErr w:type="gramStart"/>
      <w:r>
        <w:rPr>
          <w:rFonts w:eastAsia="超研澤中仿" w:hint="eastAsia"/>
          <w:sz w:val="28"/>
          <w:szCs w:val="28"/>
        </w:rPr>
        <w:t>亦悅乎</w:t>
      </w:r>
      <w:proofErr w:type="gramEnd"/>
      <w:r>
        <w:rPr>
          <w:rFonts w:eastAsia="超研澤中仿" w:hint="eastAsia"/>
          <w:sz w:val="28"/>
          <w:szCs w:val="28"/>
        </w:rPr>
        <w:t>。」當中二字，希望將學習的能量可以因為獲得寶貴知識與經驗來滿足喜悅的目的。</w:t>
      </w:r>
    </w:p>
    <w:p w:rsidR="00FC418D" w:rsidRDefault="00FC418D" w:rsidP="002404B6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t>時間：</w:t>
      </w:r>
    </w:p>
    <w:p w:rsidR="00A07A41" w:rsidRDefault="00FC418D" w:rsidP="00A07A41">
      <w:pPr>
        <w:snapToGrid w:val="0"/>
        <w:ind w:firstLineChars="150" w:firstLine="42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1.</w:t>
      </w:r>
      <w:r w:rsidR="00A07A41">
        <w:rPr>
          <w:rFonts w:eastAsia="超研澤中仿" w:hint="eastAsia"/>
          <w:sz w:val="28"/>
          <w:szCs w:val="28"/>
        </w:rPr>
        <w:t xml:space="preserve"> </w:t>
      </w:r>
      <w:r w:rsidR="00A07A41">
        <w:rPr>
          <w:rFonts w:eastAsia="超研澤中仿" w:hint="eastAsia"/>
          <w:sz w:val="28"/>
          <w:szCs w:val="28"/>
        </w:rPr>
        <w:t>目前場次皆</w:t>
      </w:r>
      <w:r>
        <w:rPr>
          <w:rFonts w:eastAsia="超研澤中仿" w:hint="eastAsia"/>
          <w:sz w:val="28"/>
          <w:szCs w:val="28"/>
        </w:rPr>
        <w:t>訂於星期四晚上</w:t>
      </w:r>
      <w:r>
        <w:rPr>
          <w:rFonts w:eastAsia="超研澤中仿" w:hint="eastAsia"/>
          <w:sz w:val="28"/>
          <w:szCs w:val="28"/>
        </w:rPr>
        <w:t>7</w:t>
      </w:r>
      <w:r>
        <w:rPr>
          <w:rFonts w:eastAsia="超研澤中仿" w:hint="eastAsia"/>
          <w:sz w:val="28"/>
          <w:szCs w:val="28"/>
        </w:rPr>
        <w:t>點至</w:t>
      </w:r>
      <w:r>
        <w:rPr>
          <w:rFonts w:eastAsia="超研澤中仿" w:hint="eastAsia"/>
          <w:sz w:val="28"/>
          <w:szCs w:val="28"/>
        </w:rPr>
        <w:t>9</w:t>
      </w:r>
      <w:r>
        <w:rPr>
          <w:rFonts w:eastAsia="超研澤中仿" w:hint="eastAsia"/>
          <w:sz w:val="28"/>
          <w:szCs w:val="28"/>
        </w:rPr>
        <w:t>點</w:t>
      </w:r>
      <w:r w:rsidR="00A07A41">
        <w:rPr>
          <w:rFonts w:eastAsia="超研澤中仿" w:hint="eastAsia"/>
          <w:sz w:val="28"/>
          <w:szCs w:val="28"/>
        </w:rPr>
        <w:t>，每</w:t>
      </w:r>
      <w:r>
        <w:rPr>
          <w:rFonts w:eastAsia="超研澤中仿" w:hint="eastAsia"/>
          <w:sz w:val="28"/>
          <w:szCs w:val="28"/>
        </w:rPr>
        <w:t>場次</w:t>
      </w:r>
      <w:r w:rsidR="00D20DDC">
        <w:rPr>
          <w:rFonts w:eastAsia="超研澤中仿" w:hint="eastAsia"/>
          <w:sz w:val="28"/>
          <w:szCs w:val="28"/>
        </w:rPr>
        <w:t>2</w:t>
      </w:r>
      <w:r w:rsidR="00D20DDC">
        <w:rPr>
          <w:rFonts w:eastAsia="超研澤中仿" w:hint="eastAsia"/>
          <w:sz w:val="28"/>
          <w:szCs w:val="28"/>
        </w:rPr>
        <w:t>小</w:t>
      </w:r>
      <w:r>
        <w:rPr>
          <w:rFonts w:eastAsia="超研澤中仿" w:hint="eastAsia"/>
          <w:sz w:val="28"/>
          <w:szCs w:val="28"/>
        </w:rPr>
        <w:t>時，</w:t>
      </w:r>
    </w:p>
    <w:p w:rsidR="00FC418D" w:rsidRDefault="00A07A41" w:rsidP="00A07A41">
      <w:pPr>
        <w:snapToGrid w:val="0"/>
        <w:ind w:firstLineChars="150" w:firstLine="42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 xml:space="preserve">  </w:t>
      </w:r>
      <w:r w:rsidR="00FC418D">
        <w:rPr>
          <w:rFonts w:eastAsia="超研澤中仿" w:hint="eastAsia"/>
          <w:sz w:val="28"/>
          <w:szCs w:val="28"/>
        </w:rPr>
        <w:t>分別於</w:t>
      </w:r>
      <w:r w:rsidR="008121D2">
        <w:rPr>
          <w:rFonts w:eastAsia="超研澤中仿" w:hint="eastAsia"/>
          <w:sz w:val="28"/>
          <w:szCs w:val="28"/>
        </w:rPr>
        <w:t>5/29</w:t>
      </w:r>
      <w:r w:rsidR="00FC418D">
        <w:rPr>
          <w:rFonts w:eastAsia="超研澤中仿" w:hint="eastAsia"/>
          <w:sz w:val="28"/>
          <w:szCs w:val="28"/>
        </w:rPr>
        <w:t>，</w:t>
      </w:r>
      <w:r w:rsidR="008121D2">
        <w:rPr>
          <w:rFonts w:eastAsia="超研澤中仿" w:hint="eastAsia"/>
          <w:sz w:val="28"/>
          <w:szCs w:val="28"/>
        </w:rPr>
        <w:t>7/24</w:t>
      </w:r>
      <w:r w:rsidR="00FC418D">
        <w:rPr>
          <w:rFonts w:eastAsia="超研澤中仿" w:hint="eastAsia"/>
          <w:sz w:val="28"/>
          <w:szCs w:val="28"/>
        </w:rPr>
        <w:t>，</w:t>
      </w:r>
      <w:r w:rsidR="00AE578F">
        <w:rPr>
          <w:rFonts w:eastAsia="超研澤中仿" w:hint="eastAsia"/>
          <w:sz w:val="28"/>
          <w:szCs w:val="28"/>
        </w:rPr>
        <w:t>10/23</w:t>
      </w:r>
      <w:r w:rsidR="00FC418D">
        <w:rPr>
          <w:rFonts w:eastAsia="超研澤中仿" w:hint="eastAsia"/>
          <w:sz w:val="28"/>
          <w:szCs w:val="28"/>
        </w:rPr>
        <w:t>，</w:t>
      </w:r>
      <w:r>
        <w:rPr>
          <w:rFonts w:eastAsia="超研澤中仿" w:hint="eastAsia"/>
          <w:sz w:val="28"/>
          <w:szCs w:val="28"/>
        </w:rPr>
        <w:t>1</w:t>
      </w:r>
      <w:r w:rsidR="00B26134">
        <w:rPr>
          <w:rFonts w:eastAsia="超研澤中仿" w:hint="eastAsia"/>
          <w:sz w:val="28"/>
          <w:szCs w:val="28"/>
        </w:rPr>
        <w:t>1/</w:t>
      </w:r>
      <w:r w:rsidR="008121D2">
        <w:rPr>
          <w:rFonts w:eastAsia="超研澤中仿" w:hint="eastAsia"/>
          <w:sz w:val="28"/>
          <w:szCs w:val="28"/>
        </w:rPr>
        <w:t>20</w:t>
      </w:r>
      <w:r w:rsidR="00FC418D">
        <w:rPr>
          <w:rFonts w:eastAsia="超研澤中仿" w:hint="eastAsia"/>
          <w:sz w:val="28"/>
          <w:szCs w:val="28"/>
        </w:rPr>
        <w:t>共計</w:t>
      </w:r>
      <w:r w:rsidR="008121D2">
        <w:rPr>
          <w:rFonts w:eastAsia="超研澤中仿" w:hint="eastAsia"/>
          <w:sz w:val="28"/>
          <w:szCs w:val="28"/>
        </w:rPr>
        <w:t>四</w:t>
      </w:r>
      <w:r w:rsidR="00FC418D">
        <w:rPr>
          <w:rFonts w:eastAsia="超研澤中仿" w:hint="eastAsia"/>
          <w:sz w:val="28"/>
          <w:szCs w:val="28"/>
        </w:rPr>
        <w:t>場。</w:t>
      </w:r>
    </w:p>
    <w:p w:rsidR="00FC418D" w:rsidRPr="00765CAC" w:rsidRDefault="00FC418D" w:rsidP="00765CAC">
      <w:pPr>
        <w:snapToGrid w:val="0"/>
        <w:ind w:left="708" w:hangingChars="253" w:hanging="708"/>
        <w:rPr>
          <w:rFonts w:eastAsia="超研澤中仿"/>
          <w:b/>
          <w:sz w:val="28"/>
          <w:szCs w:val="28"/>
          <w:u w:val="single"/>
        </w:rPr>
      </w:pPr>
      <w:r>
        <w:rPr>
          <w:rFonts w:eastAsia="超研澤中仿" w:hint="eastAsia"/>
          <w:sz w:val="28"/>
          <w:szCs w:val="28"/>
        </w:rPr>
        <w:t xml:space="preserve">   </w:t>
      </w:r>
      <w:r w:rsidR="00A07A41">
        <w:rPr>
          <w:rFonts w:eastAsia="超研澤中仿" w:hint="eastAsia"/>
          <w:sz w:val="28"/>
          <w:szCs w:val="28"/>
        </w:rPr>
        <w:t>2</w:t>
      </w:r>
      <w:r>
        <w:rPr>
          <w:rFonts w:eastAsia="超研澤中仿" w:hint="eastAsia"/>
          <w:sz w:val="28"/>
          <w:szCs w:val="28"/>
        </w:rPr>
        <w:t>.</w:t>
      </w:r>
      <w:r>
        <w:rPr>
          <w:rFonts w:eastAsia="超研澤中仿" w:hint="eastAsia"/>
          <w:sz w:val="28"/>
          <w:szCs w:val="28"/>
        </w:rPr>
        <w:t>第</w:t>
      </w:r>
      <w:r w:rsidR="008121D2">
        <w:rPr>
          <w:rFonts w:eastAsia="超研澤中仿" w:hint="eastAsia"/>
          <w:sz w:val="28"/>
          <w:szCs w:val="28"/>
        </w:rPr>
        <w:t>一</w:t>
      </w:r>
      <w:r>
        <w:rPr>
          <w:rFonts w:eastAsia="超研澤中仿" w:hint="eastAsia"/>
          <w:sz w:val="28"/>
          <w:szCs w:val="28"/>
        </w:rPr>
        <w:t>場講座報名截止時間為</w:t>
      </w:r>
      <w:r w:rsidR="00AE578F">
        <w:rPr>
          <w:rFonts w:eastAsia="超研澤中仿" w:hint="eastAsia"/>
          <w:b/>
          <w:sz w:val="28"/>
          <w:szCs w:val="28"/>
          <w:u w:val="single"/>
        </w:rPr>
        <w:t>10</w:t>
      </w:r>
      <w:r w:rsidR="007B71DC">
        <w:rPr>
          <w:rFonts w:eastAsia="超研澤中仿" w:hint="eastAsia"/>
          <w:b/>
          <w:sz w:val="28"/>
          <w:szCs w:val="28"/>
          <w:u w:val="single"/>
        </w:rPr>
        <w:t>/</w:t>
      </w:r>
      <w:r w:rsidR="00AE578F">
        <w:rPr>
          <w:rFonts w:eastAsia="超研澤中仿" w:hint="eastAsia"/>
          <w:b/>
          <w:sz w:val="28"/>
          <w:szCs w:val="28"/>
          <w:u w:val="single"/>
        </w:rPr>
        <w:t>21</w:t>
      </w:r>
      <w:r w:rsidRPr="008121D2">
        <w:rPr>
          <w:rFonts w:eastAsia="超研澤中仿" w:hint="eastAsia"/>
          <w:b/>
          <w:sz w:val="28"/>
          <w:szCs w:val="28"/>
          <w:u w:val="single"/>
        </w:rPr>
        <w:t>(</w:t>
      </w:r>
      <w:r w:rsidR="00AE578F">
        <w:rPr>
          <w:rFonts w:eastAsia="超研澤中仿" w:hint="eastAsia"/>
          <w:b/>
          <w:sz w:val="28"/>
          <w:szCs w:val="28"/>
          <w:u w:val="single"/>
        </w:rPr>
        <w:t>星期二</w:t>
      </w:r>
      <w:r w:rsidRPr="008121D2">
        <w:rPr>
          <w:rFonts w:eastAsia="超研澤中仿" w:hint="eastAsia"/>
          <w:b/>
          <w:sz w:val="28"/>
          <w:szCs w:val="28"/>
          <w:u w:val="single"/>
        </w:rPr>
        <w:t>)</w:t>
      </w:r>
      <w:r w:rsidR="00414D54">
        <w:rPr>
          <w:rFonts w:eastAsia="超研澤中仿" w:hint="eastAsia"/>
          <w:sz w:val="28"/>
          <w:szCs w:val="28"/>
        </w:rPr>
        <w:t>，其餘</w:t>
      </w:r>
      <w:r>
        <w:rPr>
          <w:rFonts w:eastAsia="超研澤中仿" w:hint="eastAsia"/>
          <w:sz w:val="28"/>
          <w:szCs w:val="28"/>
        </w:rPr>
        <w:t>場講座會再另行寄發報名表。</w:t>
      </w:r>
    </w:p>
    <w:p w:rsidR="00FC418D" w:rsidRDefault="00FC418D" w:rsidP="002404B6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t>地點：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講座舉辦場地訂於</w:t>
      </w:r>
      <w:r w:rsidR="003A2F43">
        <w:rPr>
          <w:rFonts w:eastAsia="超研澤中仿" w:hint="eastAsia"/>
          <w:b/>
          <w:sz w:val="28"/>
          <w:szCs w:val="28"/>
          <w:u w:val="single"/>
        </w:rPr>
        <w:t>新北市板橋區農會第二大樓第八研習廳</w:t>
      </w:r>
      <w:r>
        <w:rPr>
          <w:rFonts w:eastAsia="超研澤中仿" w:hint="eastAsia"/>
          <w:b/>
          <w:sz w:val="28"/>
          <w:szCs w:val="28"/>
          <w:u w:val="single"/>
        </w:rPr>
        <w:t>，地址：</w:t>
      </w:r>
      <w:r w:rsidR="003A2F43">
        <w:rPr>
          <w:rFonts w:eastAsia="超研澤中仿" w:hint="eastAsia"/>
          <w:b/>
          <w:sz w:val="28"/>
          <w:szCs w:val="28"/>
          <w:u w:val="single"/>
        </w:rPr>
        <w:t>新北市板橋區府中路</w:t>
      </w:r>
      <w:r w:rsidR="003A2F43">
        <w:rPr>
          <w:rFonts w:eastAsia="超研澤中仿" w:hint="eastAsia"/>
          <w:b/>
          <w:sz w:val="28"/>
          <w:szCs w:val="28"/>
          <w:u w:val="single"/>
        </w:rPr>
        <w:t>29</w:t>
      </w:r>
      <w:r w:rsidR="003A2F43">
        <w:rPr>
          <w:rFonts w:eastAsia="超研澤中仿" w:hint="eastAsia"/>
          <w:b/>
          <w:sz w:val="28"/>
          <w:szCs w:val="28"/>
          <w:u w:val="single"/>
        </w:rPr>
        <w:t>號</w:t>
      </w:r>
      <w:r w:rsidR="00C46284">
        <w:rPr>
          <w:rFonts w:eastAsia="超研澤中仿" w:hint="eastAsia"/>
          <w:b/>
          <w:sz w:val="28"/>
          <w:szCs w:val="28"/>
          <w:u w:val="single"/>
        </w:rPr>
        <w:t>13</w:t>
      </w:r>
      <w:r w:rsidR="00C46284">
        <w:rPr>
          <w:rFonts w:eastAsia="超研澤中仿" w:hint="eastAsia"/>
          <w:b/>
          <w:sz w:val="28"/>
          <w:szCs w:val="28"/>
          <w:u w:val="single"/>
        </w:rPr>
        <w:t>樓</w:t>
      </w:r>
      <w:r>
        <w:rPr>
          <w:rFonts w:eastAsia="超研澤中仿" w:hint="eastAsia"/>
          <w:sz w:val="28"/>
          <w:szCs w:val="28"/>
        </w:rPr>
        <w:t>，惟因考量場地租借及費用，學會將視報名人數多寡保留彈性異動的權利，場地若有異動，學會亦將提前</w:t>
      </w:r>
      <w:r w:rsidR="00852424">
        <w:rPr>
          <w:rFonts w:eastAsia="超研澤中仿" w:hint="eastAsia"/>
          <w:sz w:val="28"/>
          <w:szCs w:val="28"/>
        </w:rPr>
        <w:t>三日</w:t>
      </w:r>
      <w:r>
        <w:rPr>
          <w:rFonts w:eastAsia="超研澤中仿" w:hint="eastAsia"/>
          <w:sz w:val="28"/>
          <w:szCs w:val="28"/>
        </w:rPr>
        <w:t>公告通知，造成不便也敬請見諒。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A07A41" w:rsidRDefault="00A07A41">
      <w:pPr>
        <w:widowControl/>
        <w:rPr>
          <w:rFonts w:eastAsia="超研澤中仿"/>
          <w:sz w:val="28"/>
          <w:szCs w:val="28"/>
        </w:rPr>
      </w:pPr>
      <w:r>
        <w:rPr>
          <w:rFonts w:eastAsia="超研澤中仿"/>
          <w:sz w:val="28"/>
          <w:szCs w:val="28"/>
        </w:rPr>
        <w:br w:type="page"/>
      </w:r>
    </w:p>
    <w:p w:rsidR="00FC418D" w:rsidRDefault="00FC418D" w:rsidP="002404B6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lastRenderedPageBreak/>
        <w:t>講題：</w:t>
      </w:r>
    </w:p>
    <w:tbl>
      <w:tblPr>
        <w:tblStyle w:val="a3"/>
        <w:tblpPr w:leftFromText="180" w:rightFromText="180" w:vertAnchor="page" w:horzAnchor="margin" w:tblpXSpec="center" w:tblpY="2129"/>
        <w:tblW w:w="5572" w:type="pct"/>
        <w:tblLook w:val="04A0" w:firstRow="1" w:lastRow="0" w:firstColumn="1" w:lastColumn="0" w:noHBand="0" w:noVBand="1"/>
      </w:tblPr>
      <w:tblGrid>
        <w:gridCol w:w="1135"/>
        <w:gridCol w:w="1134"/>
        <w:gridCol w:w="4217"/>
        <w:gridCol w:w="3011"/>
      </w:tblGrid>
      <w:tr w:rsidR="00945A0A" w:rsidTr="002C14AA">
        <w:tc>
          <w:tcPr>
            <w:tcW w:w="598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場次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講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 xml:space="preserve">  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座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 xml:space="preserve">  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課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 xml:space="preserve">  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題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講師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/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職銜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/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簡歷</w:t>
            </w:r>
          </w:p>
        </w:tc>
      </w:tr>
      <w:tr w:rsidR="00945A0A" w:rsidTr="002404B6"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2D4FEE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proofErr w:type="gramStart"/>
            <w:r w:rsidRPr="002D4FEE">
              <w:rPr>
                <w:rFonts w:eastAsia="超研澤中仿"/>
                <w:color w:val="00000A"/>
                <w:sz w:val="28"/>
                <w:szCs w:val="28"/>
                <w:lang w:bidi="hi-IN"/>
              </w:rPr>
              <w:t>一</w:t>
            </w:r>
            <w:proofErr w:type="gram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2D4FEE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2D4FEE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5/29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2D4FEE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2D4FEE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新北市都市更新政策計畫法令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2D4FEE" w:rsidRDefault="00945A0A" w:rsidP="002C14AA">
            <w:pPr>
              <w:snapToGrid w:val="0"/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2D4FEE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新北市政府都市更新處發展科洪宜萍科長</w:t>
            </w:r>
          </w:p>
        </w:tc>
      </w:tr>
      <w:tr w:rsidR="00945A0A" w:rsidTr="002404B6"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AE578F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二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AE578F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7/24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AE578F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綠建築設計規劃與成本效益分析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AE578F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proofErr w:type="gramStart"/>
            <w:r w:rsidRPr="00AE578F">
              <w:rPr>
                <w:rFonts w:eastAsia="超研澤中仿"/>
                <w:color w:val="00000A"/>
                <w:sz w:val="28"/>
                <w:szCs w:val="28"/>
                <w:lang w:bidi="hi-IN"/>
              </w:rPr>
              <w:t>楊謙柔</w:t>
            </w:r>
            <w:proofErr w:type="gramEnd"/>
            <w:r w:rsidRPr="00AE578F">
              <w:rPr>
                <w:rFonts w:eastAsia="超研澤中仿"/>
                <w:color w:val="00000A"/>
                <w:sz w:val="28"/>
                <w:szCs w:val="28"/>
                <w:lang w:bidi="hi-IN"/>
              </w:rPr>
              <w:t>理事</w:t>
            </w:r>
          </w:p>
        </w:tc>
      </w:tr>
      <w:tr w:rsidR="00945A0A" w:rsidTr="002404B6">
        <w:tc>
          <w:tcPr>
            <w:tcW w:w="598" w:type="pct"/>
            <w:shd w:val="clear" w:color="auto" w:fill="D9D9D9" w:themeFill="background1" w:themeFillShade="D9"/>
            <w:vAlign w:val="center"/>
          </w:tcPr>
          <w:p w:rsidR="00945A0A" w:rsidRPr="00AE578F" w:rsidRDefault="00945A0A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三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945A0A" w:rsidRPr="00AE578F" w:rsidRDefault="00AE578F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10/23</w:t>
            </w:r>
          </w:p>
        </w:tc>
        <w:tc>
          <w:tcPr>
            <w:tcW w:w="2220" w:type="pct"/>
            <w:shd w:val="clear" w:color="auto" w:fill="D9D9D9" w:themeFill="background1" w:themeFillShade="D9"/>
            <w:vAlign w:val="center"/>
          </w:tcPr>
          <w:p w:rsidR="00945A0A" w:rsidRPr="00AE578F" w:rsidRDefault="00AE578F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釋字</w:t>
            </w: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709</w:t>
            </w: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號解釋後的都更新議題</w:t>
            </w:r>
          </w:p>
        </w:tc>
        <w:tc>
          <w:tcPr>
            <w:tcW w:w="1585" w:type="pct"/>
            <w:shd w:val="clear" w:color="auto" w:fill="D9D9D9" w:themeFill="background1" w:themeFillShade="D9"/>
            <w:vAlign w:val="center"/>
          </w:tcPr>
          <w:p w:rsidR="00945A0A" w:rsidRPr="00AE578F" w:rsidRDefault="00AE578F" w:rsidP="002C14AA">
            <w:pPr>
              <w:snapToGrid w:val="0"/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理律法律事務所</w:t>
            </w:r>
          </w:p>
          <w:p w:rsidR="00AE578F" w:rsidRPr="00AE578F" w:rsidRDefault="00AE578F" w:rsidP="002C14AA">
            <w:pPr>
              <w:snapToGrid w:val="0"/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AE578F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劉昌坪律師</w:t>
            </w:r>
          </w:p>
        </w:tc>
      </w:tr>
      <w:tr w:rsidR="00AE578F" w:rsidTr="002C14AA">
        <w:tc>
          <w:tcPr>
            <w:tcW w:w="598" w:type="pct"/>
            <w:vAlign w:val="center"/>
          </w:tcPr>
          <w:p w:rsidR="00AE578F" w:rsidRPr="00B26134" w:rsidRDefault="00AE578F" w:rsidP="00AE578F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B26134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四</w:t>
            </w:r>
          </w:p>
        </w:tc>
        <w:tc>
          <w:tcPr>
            <w:tcW w:w="597" w:type="pct"/>
            <w:vAlign w:val="center"/>
          </w:tcPr>
          <w:p w:rsidR="00AE578F" w:rsidRPr="00B26134" w:rsidRDefault="00AE578F" w:rsidP="00AE578F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11/20</w:t>
            </w:r>
          </w:p>
        </w:tc>
        <w:tc>
          <w:tcPr>
            <w:tcW w:w="2220" w:type="pct"/>
            <w:vAlign w:val="center"/>
          </w:tcPr>
          <w:p w:rsidR="00AE578F" w:rsidRPr="006441F3" w:rsidRDefault="00AE578F" w:rsidP="00AE578F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都市更新審議經驗案例分享</w:t>
            </w:r>
          </w:p>
        </w:tc>
        <w:tc>
          <w:tcPr>
            <w:tcW w:w="1585" w:type="pct"/>
            <w:vAlign w:val="center"/>
          </w:tcPr>
          <w:p w:rsidR="00AE578F" w:rsidRPr="006441F3" w:rsidRDefault="00AE578F" w:rsidP="00AE578F">
            <w:pPr>
              <w:snapToGrid w:val="0"/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新北市政府都市更新處事業科程靜如科長</w:t>
            </w:r>
          </w:p>
        </w:tc>
      </w:tr>
    </w:tbl>
    <w:p w:rsidR="00945A0A" w:rsidRDefault="00945A0A" w:rsidP="002404B6">
      <w:p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</w:p>
    <w:p w:rsidR="00FC418D" w:rsidRDefault="00FC418D" w:rsidP="00FC418D">
      <w:pPr>
        <w:pStyle w:val="1"/>
        <w:spacing w:line="320" w:lineRule="exact"/>
        <w:ind w:rightChars="-24" w:right="-58" w:firstLineChars="50" w:firstLine="108"/>
        <w:rPr>
          <w:rFonts w:ascii="超研澤中仿" w:eastAsia="超研澤中仿" w:hAnsi="標楷體"/>
          <w:bCs/>
          <w:w w:val="90"/>
          <w:lang w:eastAsia="zh-TW"/>
        </w:rPr>
      </w:pPr>
      <w:r>
        <w:rPr>
          <w:rFonts w:ascii="超研澤中仿" w:eastAsia="超研澤中仿" w:hAnsi="標楷體" w:hint="eastAsia"/>
          <w:bCs/>
          <w:w w:val="90"/>
          <w:lang w:eastAsia="zh-TW"/>
        </w:rPr>
        <w:t>備註：場次</w:t>
      </w:r>
      <w:r w:rsidR="00934DB4">
        <w:rPr>
          <w:rFonts w:ascii="超研澤中仿" w:eastAsia="超研澤中仿" w:hAnsi="標楷體" w:hint="eastAsia"/>
          <w:bCs/>
          <w:w w:val="90"/>
          <w:lang w:eastAsia="zh-TW"/>
        </w:rPr>
        <w:t>時間、</w:t>
      </w:r>
      <w:r>
        <w:rPr>
          <w:rFonts w:ascii="超研澤中仿" w:eastAsia="超研澤中仿" w:hAnsi="標楷體" w:hint="eastAsia"/>
          <w:bCs/>
          <w:w w:val="90"/>
          <w:lang w:eastAsia="zh-TW"/>
        </w:rPr>
        <w:t>講師及講題為暫訂，學會得視情形保留更改之權利。</w:t>
      </w:r>
    </w:p>
    <w:p w:rsidR="00FC418D" w:rsidRDefault="00FC418D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8"/>
          <w:szCs w:val="28"/>
          <w:lang w:eastAsia="zh-TW"/>
        </w:rPr>
      </w:pPr>
    </w:p>
    <w:p w:rsidR="00FC418D" w:rsidRDefault="00945A0A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8"/>
          <w:szCs w:val="28"/>
          <w:lang w:eastAsia="zh-TW"/>
        </w:rPr>
      </w:pPr>
      <w:r w:rsidRPr="009E7A40">
        <w:rPr>
          <w:rFonts w:ascii="Times New Roman" w:eastAsia="超研澤中仿" w:hAnsi="Times New Roman" w:cs="Times New Roman" w:hint="eastAsia"/>
          <w:b/>
          <w:bCs/>
          <w:color w:val="auto"/>
          <w:sz w:val="28"/>
          <w:szCs w:val="28"/>
          <w:lang w:eastAsia="zh-TW" w:bidi="ar-SA"/>
        </w:rPr>
        <w:t>五</w:t>
      </w:r>
      <w:r>
        <w:rPr>
          <w:rFonts w:ascii="Times New Roman" w:eastAsia="超研澤中仿" w:hAnsi="Times New Roman" w:cs="Times New Roman" w:hint="eastAsia"/>
          <w:sz w:val="28"/>
          <w:szCs w:val="28"/>
          <w:lang w:eastAsia="zh-TW"/>
        </w:rPr>
        <w:t>、</w:t>
      </w:r>
      <w:r w:rsidR="00FC418D">
        <w:rPr>
          <w:rFonts w:ascii="Times New Roman" w:eastAsia="超研澤中仿" w:hAnsi="Times New Roman" w:cs="Times New Roman" w:hint="eastAsia"/>
          <w:sz w:val="28"/>
          <w:szCs w:val="28"/>
          <w:lang w:eastAsia="zh-TW"/>
        </w:rPr>
        <w:t>本次舉辦之講座皆為免費，歡迎大家踴躍報名參加，如有任何問題請洽本學會，學會電話</w:t>
      </w:r>
      <w:r w:rsidR="00FC418D">
        <w:rPr>
          <w:rFonts w:ascii="Times New Roman" w:eastAsia="超研澤中仿" w:hAnsi="Times New Roman" w:cs="Times New Roman"/>
          <w:sz w:val="28"/>
          <w:szCs w:val="28"/>
          <w:lang w:eastAsia="zh-TW"/>
        </w:rPr>
        <w:t>(02)2243-0524</w:t>
      </w:r>
    </w:p>
    <w:bookmarkEnd w:id="0"/>
    <w:p w:rsidR="00FC418D" w:rsidRDefault="00FC418D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8"/>
          <w:szCs w:val="28"/>
          <w:lang w:eastAsia="zh-TW"/>
        </w:rPr>
      </w:pPr>
    </w:p>
    <w:p w:rsidR="00FC418D" w:rsidRDefault="00FC418D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6"/>
          <w:szCs w:val="26"/>
        </w:rPr>
      </w:pPr>
      <w:r>
        <w:rPr>
          <w:rFonts w:ascii="Times New Roman" w:eastAsia="超研澤中仿" w:hAnsi="Times New Roman" w:cs="Times New Roman" w:hint="eastAsia"/>
          <w:sz w:val="26"/>
          <w:szCs w:val="26"/>
        </w:rPr>
        <w:t>為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便於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統計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參加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人數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及控管講座交流品質，敬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請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詳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實填寫下列資料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後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，傳真</w:t>
      </w:r>
      <w:r>
        <w:rPr>
          <w:rFonts w:ascii="Times New Roman" w:eastAsia="超研澤中仿" w:hAnsi="Times New Roman" w:cs="Times New Roman"/>
          <w:sz w:val="26"/>
          <w:szCs w:val="26"/>
          <w:lang w:eastAsia="zh-TW"/>
        </w:rPr>
        <w:t>(02)2243-6141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或</w:t>
      </w:r>
      <w:r>
        <w:rPr>
          <w:rFonts w:ascii="Times New Roman" w:eastAsia="超研澤中仿" w:hAnsi="Times New Roman" w:cs="Times New Roman"/>
          <w:sz w:val="26"/>
          <w:szCs w:val="26"/>
        </w:rPr>
        <w:t>E-mail</w:t>
      </w:r>
      <w:r>
        <w:rPr>
          <w:rFonts w:ascii="Times New Roman" w:eastAsia="超研澤中仿" w:hAnsi="Times New Roman" w:cs="Times New Roman"/>
          <w:sz w:val="26"/>
          <w:szCs w:val="26"/>
          <w:lang w:eastAsia="zh-TW"/>
        </w:rPr>
        <w:t>:ntura.aa@msa.hinet.net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至學會，謝謝您！</w:t>
      </w:r>
    </w:p>
    <w:p w:rsidR="00FC418D" w:rsidRDefault="00FC418D" w:rsidP="00FC418D">
      <w:pPr>
        <w:snapToGrid w:val="0"/>
        <w:rPr>
          <w:rFonts w:ascii="標楷體" w:eastAsia="標楷體" w:hAnsi="標楷體" w:cs="標楷體"/>
          <w:sz w:val="10"/>
          <w:szCs w:val="10"/>
        </w:rPr>
      </w:pPr>
    </w:p>
    <w:tbl>
      <w:tblPr>
        <w:tblpPr w:leftFromText="180" w:rightFromText="180" w:vertAnchor="text" w:horzAnchor="margin" w:tblpXSpec="center" w:tblpY="326"/>
        <w:tblW w:w="8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748"/>
        <w:gridCol w:w="1417"/>
        <w:gridCol w:w="3280"/>
      </w:tblGrid>
      <w:tr w:rsidR="00FC418D" w:rsidTr="00FC418D">
        <w:trPr>
          <w:trHeight w:val="91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姓名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行動電話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cantSplit/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聯絡電話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傳真號碼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聯絡地址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bidi="hi-IN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</w:tbl>
    <w:p w:rsidR="00FC418D" w:rsidRDefault="00FC418D" w:rsidP="00FC418D">
      <w:pPr>
        <w:snapToGrid w:val="0"/>
        <w:rPr>
          <w:rFonts w:ascii="標楷體" w:eastAsia="標楷體" w:hAnsi="標楷體" w:cs="標楷體"/>
          <w:color w:val="000000"/>
          <w:sz w:val="10"/>
          <w:szCs w:val="10"/>
          <w:lang w:bidi="hi-IN"/>
        </w:rPr>
      </w:pPr>
    </w:p>
    <w:p w:rsidR="00FC418D" w:rsidRDefault="00FC418D" w:rsidP="00FC418D">
      <w:pPr>
        <w:snapToGrid w:val="0"/>
        <w:rPr>
          <w:sz w:val="10"/>
          <w:szCs w:val="10"/>
        </w:rPr>
      </w:pPr>
    </w:p>
    <w:p w:rsidR="00FC418D" w:rsidRDefault="00FC418D" w:rsidP="00FC418D">
      <w:pPr>
        <w:snapToGrid w:val="0"/>
        <w:rPr>
          <w:sz w:val="10"/>
          <w:szCs w:val="10"/>
        </w:rPr>
      </w:pPr>
    </w:p>
    <w:p w:rsidR="008121D2" w:rsidRDefault="008121D2"/>
    <w:p w:rsidR="00FC418D" w:rsidRDefault="00FC418D"/>
    <w:sectPr w:rsidR="00FC418D" w:rsidSect="00414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C3" w:rsidRDefault="00616FC3" w:rsidP="00D20DDC">
      <w:r>
        <w:separator/>
      </w:r>
    </w:p>
  </w:endnote>
  <w:endnote w:type="continuationSeparator" w:id="0">
    <w:p w:rsidR="00616FC3" w:rsidRDefault="00616FC3" w:rsidP="00D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C3" w:rsidRDefault="00616FC3" w:rsidP="00D20DDC">
      <w:r>
        <w:separator/>
      </w:r>
    </w:p>
  </w:footnote>
  <w:footnote w:type="continuationSeparator" w:id="0">
    <w:p w:rsidR="00616FC3" w:rsidRDefault="00616FC3" w:rsidP="00D2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147"/>
    <w:multiLevelType w:val="hybridMultilevel"/>
    <w:tmpl w:val="0130E3FC"/>
    <w:lvl w:ilvl="0" w:tplc="2AEE6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64"/>
    <w:rsid w:val="000F7830"/>
    <w:rsid w:val="001151EA"/>
    <w:rsid w:val="00120F82"/>
    <w:rsid w:val="00172E73"/>
    <w:rsid w:val="00185D0D"/>
    <w:rsid w:val="002404B6"/>
    <w:rsid w:val="002433E6"/>
    <w:rsid w:val="002B1C9A"/>
    <w:rsid w:val="002D4FEE"/>
    <w:rsid w:val="002E1440"/>
    <w:rsid w:val="003A2F43"/>
    <w:rsid w:val="00414D54"/>
    <w:rsid w:val="00443B62"/>
    <w:rsid w:val="004975FB"/>
    <w:rsid w:val="004A25E9"/>
    <w:rsid w:val="0050523B"/>
    <w:rsid w:val="00616FC3"/>
    <w:rsid w:val="00642970"/>
    <w:rsid w:val="006441F3"/>
    <w:rsid w:val="006C698C"/>
    <w:rsid w:val="00765CAC"/>
    <w:rsid w:val="00796B6F"/>
    <w:rsid w:val="007B71DC"/>
    <w:rsid w:val="008121D2"/>
    <w:rsid w:val="00852424"/>
    <w:rsid w:val="008F4FCC"/>
    <w:rsid w:val="009006C2"/>
    <w:rsid w:val="00907D55"/>
    <w:rsid w:val="00934DB4"/>
    <w:rsid w:val="009376F5"/>
    <w:rsid w:val="00945A0A"/>
    <w:rsid w:val="0098410C"/>
    <w:rsid w:val="00987E51"/>
    <w:rsid w:val="009B7B1C"/>
    <w:rsid w:val="009E5343"/>
    <w:rsid w:val="009E7A40"/>
    <w:rsid w:val="00A0417C"/>
    <w:rsid w:val="00A07A41"/>
    <w:rsid w:val="00A12D87"/>
    <w:rsid w:val="00A26D64"/>
    <w:rsid w:val="00A44BF3"/>
    <w:rsid w:val="00A55567"/>
    <w:rsid w:val="00AE578F"/>
    <w:rsid w:val="00B05D84"/>
    <w:rsid w:val="00B26134"/>
    <w:rsid w:val="00B616E2"/>
    <w:rsid w:val="00C46284"/>
    <w:rsid w:val="00C754AD"/>
    <w:rsid w:val="00C84FF2"/>
    <w:rsid w:val="00CA45FB"/>
    <w:rsid w:val="00CA7D73"/>
    <w:rsid w:val="00CC3425"/>
    <w:rsid w:val="00CF22EF"/>
    <w:rsid w:val="00D20DDC"/>
    <w:rsid w:val="00D85B3E"/>
    <w:rsid w:val="00E24309"/>
    <w:rsid w:val="00E312B2"/>
    <w:rsid w:val="00E60F4A"/>
    <w:rsid w:val="00E73665"/>
    <w:rsid w:val="00F616F2"/>
    <w:rsid w:val="00F7654F"/>
    <w:rsid w:val="00FC2EB1"/>
    <w:rsid w:val="00FC418D"/>
    <w:rsid w:val="00FD786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725</Characters>
  <Application>Microsoft Office Word</Application>
  <DocSecurity>0</DocSecurity>
  <Lines>6</Lines>
  <Paragraphs>1</Paragraphs>
  <ScaleCrop>false</ScaleCrop>
  <Company>xxx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user02</cp:lastModifiedBy>
  <cp:revision>3</cp:revision>
  <dcterms:created xsi:type="dcterms:W3CDTF">2014-10-13T05:39:00Z</dcterms:created>
  <dcterms:modified xsi:type="dcterms:W3CDTF">2014-10-13T05:57:00Z</dcterms:modified>
</cp:coreProperties>
</file>